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eastAsia="zh-CN"/>
        </w:rPr>
      </w:pPr>
      <w:bookmarkStart w:id="0" w:name="_GoBack"/>
      <w:r>
        <w:rPr>
          <w:rFonts w:hint="eastAsia"/>
          <w:sz w:val="32"/>
          <w:szCs w:val="40"/>
        </w:rPr>
        <w:t>附件1</w:t>
      </w:r>
      <w:r>
        <w:rPr>
          <w:rFonts w:hint="eastAsia"/>
          <w:sz w:val="32"/>
          <w:szCs w:val="40"/>
          <w:lang w:eastAsia="zh-CN"/>
        </w:rPr>
        <w:t>：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2023年湖南省学位与研究生教学改革研究项目申报指南</w:t>
      </w:r>
    </w:p>
    <w:bookmarkEnd w:id="0"/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主要</w:t>
      </w:r>
      <w:r>
        <w:rPr>
          <w:rFonts w:hint="eastAsia" w:ascii="宋体" w:hAnsi="宋体" w:eastAsia="宋体" w:cs="宋体"/>
          <w:sz w:val="28"/>
          <w:szCs w:val="36"/>
        </w:rPr>
        <w:t>围绕以下方向开展研究：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1．研究生教育评价改革实践与探索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2. 专业学位研究生教育评价改革实践与探索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3. 学术学位研究生教育改革实践与探索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4. 研究生课程思政教育教学改革实践与探索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5．学士学位授权与授予管理实践与探索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6．提高研究生培养质量的改革实践与理论探索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7．健全研究生导师管理体制机制探索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8．研究生教育综合改革的实践与探索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9．研究生课程教学改革的实践与探索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10．强化研究生科研创新与实践能力培养的实践与探索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11．培养高质量工程领域研究生的实践与探索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12．学位论文质量的监管与改革研究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13．改进研究生培养过程管理的实践与探索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14．“双一流”建设与研究生教育改革的互动研究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15．服务“三高四新”的研究生教育改革与实践研究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16．加强学科建设和学位点建设的实践与探索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17．非全日制研究生教育改革与探索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18．学位论文（学术学位论文、专业学位论文、学士学位论文）分类评价的实践与探索</w:t>
      </w:r>
    </w:p>
    <w:sectPr>
      <w:pgSz w:w="11906" w:h="16838"/>
      <w:pgMar w:top="132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06EB37EE"/>
    <w:rsid w:val="06EB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2023-10-11T04:04:00Z</dcterms:created>
  <dc:creator>深愿锁清秋</dc:creator>
  <cp:lastModifiedBy>深愿锁清秋</cp:lastModifiedBy>
  <dcterms:modified xsi:type="dcterms:W3CDTF">2023-10-11T04:30:11Z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47276B64BB50408591C91EEF38BE8530_11</vt:lpwstr>
  </property>
</Properties>
</file>