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kern w:val="28"/>
          <w:sz w:val="32"/>
          <w:szCs w:val="36"/>
          <w:lang w:eastAsia="zh-CN"/>
        </w:rPr>
      </w:pPr>
      <w:r>
        <w:rPr>
          <w:rFonts w:hint="eastAsia" w:ascii="黑体" w:hAnsi="黑体" w:eastAsia="黑体" w:cs="Times New Roman"/>
          <w:b/>
          <w:kern w:val="28"/>
          <w:sz w:val="32"/>
          <w:szCs w:val="36"/>
        </w:rPr>
        <w:t>附件</w:t>
      </w:r>
      <w:r>
        <w:rPr>
          <w:rFonts w:hint="eastAsia" w:ascii="黑体" w:hAnsi="黑体" w:eastAsia="黑体" w:cs="Times New Roman"/>
          <w:b/>
          <w:kern w:val="28"/>
          <w:sz w:val="32"/>
          <w:szCs w:val="36"/>
          <w:lang w:eastAsia="zh-CN"/>
        </w:rPr>
        <w:t>：</w:t>
      </w:r>
    </w:p>
    <w:p>
      <w:pPr>
        <w:rPr>
          <w:rFonts w:ascii="华文中宋" w:hAnsi="华文中宋" w:eastAsia="华文中宋" w:cs="Times New Roman"/>
          <w:b/>
          <w:kern w:val="28"/>
          <w:sz w:val="32"/>
          <w:szCs w:val="36"/>
        </w:rPr>
      </w:pPr>
    </w:p>
    <w:p>
      <w:pPr>
        <w:jc w:val="center"/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</w:rPr>
      </w:pPr>
      <w:r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</w:rPr>
        <w:t>“</w:t>
      </w:r>
      <w:r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  <w:lang w:eastAsia="zh-CN"/>
        </w:rPr>
        <w:t>‘</w:t>
      </w:r>
      <w:r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</w:rPr>
        <w:t>双减</w:t>
      </w:r>
      <w:r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  <w:lang w:eastAsia="zh-CN"/>
        </w:rPr>
        <w:t>’</w:t>
      </w:r>
      <w:r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</w:rPr>
        <w:t>政策下的基础教育：挑战与应对”</w:t>
      </w:r>
    </w:p>
    <w:p>
      <w:pPr>
        <w:jc w:val="center"/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  <w:lang w:val="en-US" w:eastAsia="zh-CN"/>
        </w:rPr>
      </w:pPr>
      <w:r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  <w:lang w:val="en-US" w:eastAsia="zh-CN"/>
        </w:rPr>
        <w:t>征稿论文要求</w:t>
      </w:r>
    </w:p>
    <w:p>
      <w:pPr>
        <w:jc w:val="center"/>
        <w:rPr>
          <w:rStyle w:val="4"/>
          <w:rFonts w:hint="eastAsia" w:ascii="华文仿宋" w:hAnsi="华文仿宋" w:eastAsia="华文仿宋" w:cs="华文仿宋"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宋体" w:eastAsia="宋体" w:cs="Times New Roman"/>
        </w:rPr>
        <w:t>第一作者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宋体" w:eastAsia="宋体" w:cs="Times New Roman"/>
        </w:rPr>
        <w:t>，第二作者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宋体" w:eastAsia="宋体" w:cs="Times New Roman"/>
        </w:rPr>
        <w:t>，第三作者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 </w:t>
      </w:r>
      <w:r>
        <w:rPr>
          <w:rFonts w:ascii="Times New Roman" w:hAnsi="宋体" w:eastAsia="宋体" w:cs="Times New Roman"/>
        </w:rPr>
        <w:t>湖南科技大学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宋体" w:eastAsia="宋体" w:cs="Times New Roman"/>
        </w:rPr>
        <w:t>教育学院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411201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>E-mail: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</w:t>
      </w:r>
      <w:r>
        <w:rPr>
          <w:rFonts w:ascii="Times New Roman" w:hAnsi="宋体" w:eastAsia="宋体" w:cs="Times New Roman"/>
        </w:rPr>
        <w:t>湖南科技</w:t>
      </w:r>
      <w:r>
        <w:rPr>
          <w:rFonts w:ascii="Times New Roman" w:hAnsi="Times New Roman" w:eastAsia="宋体" w:cs="Times New Roman"/>
        </w:rPr>
        <w:t xml:space="preserve">大学  人文学院   </w:t>
      </w:r>
      <w:r>
        <w:rPr>
          <w:rFonts w:ascii="Times New Roman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411201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黑体" w:cs="Times New Roman"/>
          <w:bCs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ascii="宋体" w:hAnsi="宋体" w:eastAsia="宋体" w:cs="宋体"/>
          <w:sz w:val="24"/>
          <w:szCs w:val="24"/>
        </w:rPr>
        <w:t>湖南科技大学 “智能建造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‘</w:t>
      </w:r>
      <w:r>
        <w:rPr>
          <w:rFonts w:hint="eastAsia" w:ascii="宋体" w:hAnsi="宋体" w:eastAsia="宋体" w:cs="宋体"/>
          <w:sz w:val="24"/>
          <w:szCs w:val="24"/>
        </w:rPr>
        <w:t>双减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’</w:t>
      </w:r>
      <w:r>
        <w:rPr>
          <w:rFonts w:hint="eastAsia" w:ascii="宋体" w:hAnsi="宋体" w:eastAsia="宋体" w:cs="宋体"/>
          <w:sz w:val="24"/>
          <w:szCs w:val="24"/>
        </w:rPr>
        <w:t>政策下的基础教育：挑战与应对</w:t>
      </w:r>
      <w:r>
        <w:rPr>
          <w:rFonts w:ascii="宋体" w:hAnsi="宋体" w:eastAsia="宋体" w:cs="宋体"/>
          <w:sz w:val="24"/>
          <w:szCs w:val="24"/>
        </w:rPr>
        <w:t>”研究生创新论坛为了提高论文集质量，我们为论文排版制定了统一规范。请按照此规范提供论文的最终版本。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黑体" w:cs="Times New Roman"/>
          <w:bCs/>
        </w:rPr>
        <w:t>关键词：</w:t>
      </w:r>
      <w:r>
        <w:rPr>
          <w:rFonts w:ascii="宋体" w:hAnsi="宋体" w:eastAsia="宋体" w:cs="宋体"/>
          <w:sz w:val="24"/>
          <w:szCs w:val="24"/>
        </w:rPr>
        <w:t>论文，格式，电子文档</w:t>
      </w:r>
      <w:bookmarkStart w:id="23" w:name="_GoBack"/>
      <w:bookmarkEnd w:id="23"/>
    </w:p>
    <w:p>
      <w:pPr>
        <w:keepNext/>
        <w:keepLines/>
        <w:spacing w:before="360" w:after="240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Teachers and Students’ Aesthetic Re-creation of Textbooks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First 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Times New Roman" w:eastAsia="宋体" w:cs="Times New Roman"/>
        </w:rPr>
        <w:t>, Second  Author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Times New Roman" w:eastAsia="宋体" w:cs="Times New Roman"/>
        </w:rPr>
        <w:t>, Third 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Technology, School of E</w:t>
      </w:r>
      <w:r>
        <w:rPr>
          <w:rFonts w:hint="eastAsia" w:ascii="Times New Roman" w:hAnsi="Times New Roman" w:eastAsia="宋体" w:cs="Times New Roman"/>
        </w:rPr>
        <w:t>ducation</w:t>
      </w:r>
      <w:r>
        <w:rPr>
          <w:rFonts w:ascii="Times New Roman" w:hAnsi="Times New Roman" w:eastAsia="宋体" w:cs="Times New Roman"/>
        </w:rPr>
        <w:t>, Xiangtan 411201 China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Hunan University of Science and Technology, School of Humanities, Xiangtan 411201 China</w:t>
      </w:r>
    </w:p>
    <w:p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>
      <w:pPr>
        <w:spacing w:before="240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b/>
          <w:lang w:val="de-DE"/>
        </w:rPr>
        <w:t>Abstract</w:t>
      </w:r>
      <w:r>
        <w:rPr>
          <w:rFonts w:ascii="Times New Roman" w:hAnsi="Times New Roman" w:eastAsia="宋体" w:cs="Times New Roman"/>
          <w:lang w:val="de-DE"/>
        </w:rPr>
        <w:t xml:space="preserve">: Textbooks are texts with aesthetic value. </w:t>
      </w:r>
      <w:r>
        <w:rPr>
          <w:rFonts w:hint="eastAsia" w:ascii="Times New Roman" w:hAnsi="Times New Roman" w:eastAsia="宋体" w:cs="Times New Roman"/>
          <w:lang w:val="de-DE"/>
        </w:rPr>
        <w:t>……</w:t>
      </w:r>
    </w:p>
    <w:p>
      <w:pPr>
        <w:spacing w:after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 xml:space="preserve">: </w:t>
      </w:r>
      <w:bookmarkStart w:id="0" w:name="_Toc7101"/>
      <w:bookmarkStart w:id="1" w:name="_Toc10600"/>
      <w:r>
        <w:rPr>
          <w:rFonts w:hint="eastAsia" w:ascii="Times New Roman" w:hAnsi="Times New Roman" w:eastAsia="宋体" w:cs="Times New Roman"/>
        </w:rPr>
        <w:t>the</w:t>
      </w:r>
      <w:r>
        <w:rPr>
          <w:rFonts w:ascii="Times New Roman" w:hAnsi="Times New Roman" w:eastAsia="宋体" w:cs="Times New Roman"/>
        </w:rPr>
        <w:t xml:space="preserve"> aesthetics of textbooks; </w:t>
      </w:r>
      <w:r>
        <w:rPr>
          <w:rFonts w:hint="eastAsia" w:ascii="Times New Roman" w:hAnsi="Times New Roman" w:eastAsia="宋体" w:cs="Times New Roman"/>
        </w:rPr>
        <w:t>……</w:t>
      </w:r>
    </w:p>
    <w:p>
      <w:pPr>
        <w:keepNext/>
        <w:keepLines/>
        <w:numPr>
          <w:ilvl w:val="0"/>
          <w:numId w:val="1"/>
        </w:numPr>
        <w:spacing w:before="120" w:after="120"/>
        <w:ind w:left="0" w:firstLine="0"/>
        <w:outlineLvl w:val="4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文件类型要求(Typing Instructions)</w:t>
      </w:r>
      <w:bookmarkEnd w:id="0"/>
      <w:bookmarkEnd w:id="1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根据编辑加工的需要，每篇论文需提交</w:t>
      </w:r>
      <w:bookmarkStart w:id="2" w:name="OLE_LINK1"/>
      <w:r>
        <w:rPr>
          <w:rFonts w:ascii="Times New Roman" w:hAnsi="Times New Roman" w:eastAsia="宋体" w:cs="Times New Roman"/>
          <w:szCs w:val="24"/>
        </w:rPr>
        <w:t>电子版DOC文档一份</w:t>
      </w:r>
      <w:bookmarkEnd w:id="2"/>
      <w:r>
        <w:rPr>
          <w:rFonts w:ascii="Times New Roman" w:hAnsi="Times New Roman" w:eastAsia="宋体" w:cs="Times New Roman"/>
          <w:szCs w:val="24"/>
        </w:rPr>
        <w:t>。</w:t>
      </w:r>
      <w:bookmarkStart w:id="3" w:name="_Toc7305"/>
      <w:bookmarkStart w:id="4" w:name="_Toc17341"/>
    </w:p>
    <w:p>
      <w:pPr>
        <w:keepNext/>
        <w:keepLines/>
        <w:numPr>
          <w:ilvl w:val="0"/>
          <w:numId w:val="1"/>
        </w:numPr>
        <w:spacing w:before="120" w:after="120"/>
        <w:ind w:left="-2" w:leftChars="-1" w:firstLine="1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版面要求(Formatting Instructions)</w:t>
      </w:r>
      <w:bookmarkEnd w:id="3"/>
      <w:bookmarkEnd w:id="4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论文排版在A4纸张上。版面居中。这里给出论文版面的详细规范及其说明。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5" w:name="_Toc28845"/>
      <w:bookmarkStart w:id="6" w:name="_Toc11632"/>
      <w:r>
        <w:rPr>
          <w:rFonts w:ascii="Times New Roman" w:hAnsi="Times New Roman" w:eastAsia="黑体" w:cs="Times New Roman"/>
          <w:bCs/>
          <w:szCs w:val="28"/>
        </w:rPr>
        <w:t>论文长度要求 (Length)</w:t>
      </w:r>
      <w:bookmarkEnd w:id="5"/>
      <w:bookmarkEnd w:id="6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论文正文不得超过6页（超过请删减后再投）。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7" w:name="_Toc21831"/>
      <w:bookmarkStart w:id="8" w:name="_Toc16339"/>
      <w:r>
        <w:rPr>
          <w:rFonts w:ascii="Times New Roman" w:hAnsi="Times New Roman" w:eastAsia="黑体" w:cs="Times New Roman"/>
          <w:bCs/>
          <w:szCs w:val="28"/>
        </w:rPr>
        <w:t>页面和字体设置 (Page/Font Settings)</w:t>
      </w:r>
      <w:bookmarkEnd w:id="7"/>
      <w:bookmarkEnd w:id="8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表1 页面设置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</w:tbl>
    <w:p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表2 字体设置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五号，宋体； 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  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9" w:name="_Toc8103"/>
      <w:bookmarkStart w:id="10" w:name="_Toc23189"/>
      <w:r>
        <w:rPr>
          <w:rFonts w:ascii="Times New Roman" w:hAnsi="Times New Roman" w:eastAsia="黑体" w:cs="Times New Roman"/>
          <w:bCs/>
          <w:szCs w:val="28"/>
        </w:rPr>
        <w:t>题目及摘要(Title and Abstract Setting)</w:t>
      </w:r>
      <w:bookmarkEnd w:id="9"/>
      <w:bookmarkEnd w:id="10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题目，三号黑体，加粗，</w:t>
      </w:r>
      <w:r>
        <w:rPr>
          <w:rFonts w:ascii="Times New Roman" w:hAnsi="Times New Roman" w:eastAsia="宋体" w:cs="Times New Roman"/>
          <w:szCs w:val="24"/>
        </w:rPr>
        <w:t>段前空18磅，段后空12磅。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作者五号宋体占一行。当作者为不同单位时，用罗马数字作为上标标注。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摘要、关键词字体为五号宋体，“摘  要”、“关键词”两词顶头，五号黑体。摘要段前空12磅。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中文论文同时需要提供英文摘要等信息。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英文题目三号，Times New Roman字体，加粗.段前空18磅，段后空12磅。 每个单词的第一个字母大写，其它字符均为小写。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作者英文姓名为五号，Times New Roman字体，占一行。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作者英文单位、地址、城市、邮编，五号，Times New Roman字体，占一行，段前空6磅。单位中每个单词的第一个字符大写，后面字符小写。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Email地址五号，Times New Roman体。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以上均为单倍行距。请注意段前段后！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1" w:name="_Toc28922"/>
      <w:bookmarkStart w:id="12" w:name="_Toc26801"/>
      <w:r>
        <w:rPr>
          <w:rFonts w:ascii="Times New Roman" w:hAnsi="Times New Roman" w:eastAsia="黑体" w:cs="Times New Roman"/>
          <w:bCs/>
          <w:szCs w:val="28"/>
        </w:rPr>
        <w:t>标题 (Section and Subsection Headings)</w:t>
      </w:r>
      <w:bookmarkEnd w:id="11"/>
      <w:bookmarkEnd w:id="12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一级标题中文为四号黑体，英文为四号Times New Roman体。英文标题大写。段前、后各空6磅。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二级及二级以下标题中文为5号黑体，英文为五号Times New Roman体。 英文标题首字母大写，其它小写。 段前、后各空6磅。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</w:t>
      </w:r>
      <w:bookmarkStart w:id="13" w:name="_Toc9338"/>
      <w:bookmarkStart w:id="14" w:name="_Toc8962"/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r>
        <w:rPr>
          <w:rFonts w:ascii="Times New Roman" w:hAnsi="Times New Roman" w:eastAsia="黑体" w:cs="Times New Roman"/>
          <w:bCs/>
          <w:szCs w:val="28"/>
        </w:rPr>
        <w:t>正文(Main Text)</w:t>
      </w:r>
      <w:bookmarkEnd w:id="13"/>
      <w:bookmarkEnd w:id="14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正文版面为A4纸，采用五号宋体， 正文中的英文为五号Times New Roman体。段头空两个中文字，单倍行距，段后空2磅。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5" w:name="_Toc26076"/>
      <w:bookmarkStart w:id="16" w:name="_Toc18927"/>
      <w:r>
        <w:rPr>
          <w:rFonts w:ascii="Times New Roman" w:hAnsi="Times New Roman" w:eastAsia="黑体" w:cs="Times New Roman"/>
          <w:bCs/>
          <w:szCs w:val="28"/>
        </w:rPr>
        <w:t>表格(Tables)</w:t>
      </w:r>
      <w:bookmarkEnd w:id="15"/>
      <w:bookmarkEnd w:id="16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7" w:name="_Toc3648"/>
      <w:bookmarkStart w:id="18" w:name="_Toc20728"/>
      <w:r>
        <w:rPr>
          <w:rFonts w:ascii="Times New Roman" w:hAnsi="Times New Roman" w:eastAsia="黑体" w:cs="Times New Roman"/>
          <w:bCs/>
          <w:szCs w:val="28"/>
        </w:rPr>
        <w:t>图(Figures)</w:t>
      </w:r>
      <w:bookmarkEnd w:id="17"/>
      <w:bookmarkEnd w:id="18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 w:firstLineChars="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505075" cy="1695450"/>
            <wp:effectExtent l="0" t="0" r="0" b="1143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图 1  标题</w:t>
      </w:r>
    </w:p>
    <w:p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9" w:name="_Toc8475"/>
      <w:bookmarkStart w:id="20" w:name="_Toc16066"/>
      <w:r>
        <w:rPr>
          <w:rFonts w:ascii="Times New Roman" w:hAnsi="Times New Roman" w:eastAsia="黑体" w:cs="Times New Roman"/>
          <w:bCs/>
          <w:szCs w:val="28"/>
        </w:rPr>
        <w:t>参考文献(References)</w:t>
      </w:r>
      <w:bookmarkEnd w:id="19"/>
      <w:bookmarkEnd w:id="20"/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参考文献按照文中出现的顺序排列。排列序号为方括号中插入阿拉伯数字，例如“[1]”。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“参考文献”四个字为四号黑体，居左顶头，占一行。段前空12磅，段后空6磅。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中文参考文献为五号宋体，英文参考文献为五号Times New Roman体。 段头不空，悬挂式缩进0.57cm，单倍行距，段后空2磅。 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参考文献为期刊论文时，每篇论文包括作者、题名、刊名、卷、期、页、出版年信息；参考文献为专著时，每本专著包括著者、书名、版本、出版地、出版者、出版年信息。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专著：作者（多于3名时加“等”字）.书名[M].出版地:出版社,出版年。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中文期刊：作者（多于3名时加“等”字）.题名[J].刊名.出版年,卷（期）:页码。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古代文献：（朝代）著者姓名.书名[M].校注者.出版地:出版社,出版年:页码。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译著图书：[国籍]著者姓名.书名[M].译者.出版地:出版社,出版年:页码。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外文著作或期刊：著录内容、顺序同上。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报纸文章或报道：题目，《报纸名称》年月日第X版。若为国外出版的中文报纸，可在报纸名称前用[ ]注明期刊出版国家。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标准：起草责任者.标准代号.标准顺序号.发布年份.标准名称［S］.出版地.出版者,出版年。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专利：专利申请者.题名[P].国别.专利文献种类.专利号,出版日期。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学位论文：作者.题名［D］.出版地:保存单位.出版年.所在页码。</w:t>
      </w:r>
    </w:p>
    <w:p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电子文献：责任者电子文献题名［电子文献及载体类型标识］.电子文献网址.年－月－日.文献作者3名以内的全部列出；3名以上则列出前3名，后加“等”（英文加“et al”)。</w:t>
      </w:r>
    </w:p>
    <w:p>
      <w:p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keepNext/>
        <w:keepLines/>
        <w:spacing w:before="120" w:after="120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1" w:name="_Toc29620"/>
      <w:bookmarkStart w:id="22" w:name="_Toc26851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1"/>
      <w:bookmarkEnd w:id="22"/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标题不要落在页面的底部；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文中要保持行距一致；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图、表最好放置在文中提到的段落附近；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文中不需要插入页码；</w:t>
      </w:r>
    </w:p>
    <w:p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正文中的第一行不要删除，否则脚注将被删除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widowControl/>
        <w:autoSpaceDE w:val="0"/>
        <w:autoSpaceDN w:val="0"/>
        <w:spacing w:after="40"/>
        <w:ind w:left="420" w:leftChars="200"/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Q4YTZlYjIxMWQwZmJjM2I5YTViOWQyZjk1YWUifQ=="/>
  </w:docVars>
  <w:rsids>
    <w:rsidRoot w:val="186E4F2D"/>
    <w:rsid w:val="186E4F2D"/>
    <w:rsid w:val="30434A50"/>
    <w:rsid w:val="40EB4FBC"/>
    <w:rsid w:val="63CB34BF"/>
    <w:rsid w:val="6C1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2455</Words>
  <Characters>3269</Characters>
  <Lines>0</Lines>
  <Paragraphs>0</Paragraphs>
  <TotalTime>8</TotalTime>
  <ScaleCrop>false</ScaleCrop>
  <LinksUpToDate>false</LinksUpToDate>
  <CharactersWithSpaces>3429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2022-07-29T10:44:00Z</dcterms:created>
  <dc:creator>元气</dc:creator>
  <cp:lastModifiedBy>胖妞</cp:lastModifiedBy>
  <dcterms:modified xsi:type="dcterms:W3CDTF">2023-11-07T05:24:30Z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D9B8348AB58D4D47948E859E8D019024</vt:lpwstr>
  </property>
</Properties>
</file>