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45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2019年嘉兴职业技术学院公开招聘教职人员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需求名单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45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shd w:val="clear" w:fill="FFFFFF"/>
        </w:rPr>
        <w:t>本次公开招聘计划推出岗位14个，招聘教职人员23名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shd w:val="clear" w:fill="FFFFFF"/>
        </w:rPr>
        <w:t>。</w:t>
      </w:r>
    </w:p>
    <w:tbl>
      <w:tblPr>
        <w:tblStyle w:val="3"/>
        <w:tblW w:w="7946" w:type="dxa"/>
        <w:jc w:val="center"/>
        <w:tblCellSpacing w:w="7" w:type="dxa"/>
        <w:tblInd w:w="210" w:type="dxa"/>
        <w:shd w:val="clear" w:color="auto" w:fill="CCCCCC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6"/>
        <w:gridCol w:w="1039"/>
        <w:gridCol w:w="939"/>
        <w:gridCol w:w="749"/>
        <w:gridCol w:w="753"/>
        <w:gridCol w:w="786"/>
        <w:gridCol w:w="1728"/>
        <w:gridCol w:w="1346"/>
      </w:tblGrid>
      <w:tr>
        <w:tblPrEx>
          <w:shd w:val="clear" w:color="auto" w:fill="CCCCCC"/>
          <w:tblLayout w:type="fixed"/>
        </w:tblPrEx>
        <w:trPr>
          <w:tblHeader/>
          <w:tblCellSpacing w:w="7" w:type="dxa"/>
          <w:jc w:val="center"/>
        </w:trPr>
        <w:tc>
          <w:tcPr>
            <w:tcW w:w="585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025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用人部门</w:t>
            </w:r>
          </w:p>
        </w:tc>
        <w:tc>
          <w:tcPr>
            <w:tcW w:w="925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岗位名称</w:t>
            </w:r>
          </w:p>
        </w:tc>
        <w:tc>
          <w:tcPr>
            <w:tcW w:w="735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数量</w:t>
            </w:r>
          </w:p>
        </w:tc>
        <w:tc>
          <w:tcPr>
            <w:tcW w:w="739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岗位性质</w:t>
            </w:r>
          </w:p>
        </w:tc>
        <w:tc>
          <w:tcPr>
            <w:tcW w:w="772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学历/学位</w:t>
            </w:r>
          </w:p>
        </w:tc>
        <w:tc>
          <w:tcPr>
            <w:tcW w:w="1714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专业要求</w:t>
            </w:r>
          </w:p>
        </w:tc>
        <w:tc>
          <w:tcPr>
            <w:tcW w:w="1325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其他要求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5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964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高层次人才岗</w:t>
            </w:r>
          </w:p>
        </w:tc>
        <w:tc>
          <w:tcPr>
            <w:tcW w:w="7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教师岗</w:t>
            </w:r>
          </w:p>
        </w:tc>
        <w:tc>
          <w:tcPr>
            <w:tcW w:w="7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305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75" w:lineRule="atLeast"/>
              <w:ind w:lef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或研究方向为控制科学与工程、机械制造及其自动化、无人机方向、计算机科学与技术、信号与信息处理、软件工程、网络工程、物联网、国际商务、服装设计以及其他优势特色专业紧缺高层次人才；特别优秀的博士不受专业限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5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外语与贸易学院</w:t>
            </w:r>
          </w:p>
        </w:tc>
        <w:tc>
          <w:tcPr>
            <w:tcW w:w="9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国际商务（金融）专业教师</w:t>
            </w:r>
          </w:p>
        </w:tc>
        <w:tc>
          <w:tcPr>
            <w:tcW w:w="7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教师岗</w:t>
            </w:r>
          </w:p>
        </w:tc>
        <w:tc>
          <w:tcPr>
            <w:tcW w:w="7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金融学、金融、国际贸易学、国际商务</w:t>
            </w:r>
          </w:p>
        </w:tc>
        <w:tc>
          <w:tcPr>
            <w:tcW w:w="13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5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0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农业与环境学院.建筑学院</w:t>
            </w:r>
          </w:p>
        </w:tc>
        <w:tc>
          <w:tcPr>
            <w:tcW w:w="9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建筑专业教师</w:t>
            </w:r>
          </w:p>
        </w:tc>
        <w:tc>
          <w:tcPr>
            <w:tcW w:w="7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教师岗</w:t>
            </w:r>
          </w:p>
        </w:tc>
        <w:tc>
          <w:tcPr>
            <w:tcW w:w="7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建筑学</w:t>
            </w:r>
          </w:p>
        </w:tc>
        <w:tc>
          <w:tcPr>
            <w:tcW w:w="13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本科所学专业为建筑学、土木工程或工程管理专业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5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0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信息技术学院</w:t>
            </w:r>
          </w:p>
        </w:tc>
        <w:tc>
          <w:tcPr>
            <w:tcW w:w="9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计算机网络专业教师</w:t>
            </w:r>
          </w:p>
        </w:tc>
        <w:tc>
          <w:tcPr>
            <w:tcW w:w="7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教师岗</w:t>
            </w:r>
          </w:p>
        </w:tc>
        <w:tc>
          <w:tcPr>
            <w:tcW w:w="7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计算机科学与技术、软件工程</w:t>
            </w:r>
          </w:p>
        </w:tc>
        <w:tc>
          <w:tcPr>
            <w:tcW w:w="13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5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0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纺织与艺术设计学院</w:t>
            </w:r>
          </w:p>
        </w:tc>
        <w:tc>
          <w:tcPr>
            <w:tcW w:w="9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服装专业教师</w:t>
            </w:r>
          </w:p>
        </w:tc>
        <w:tc>
          <w:tcPr>
            <w:tcW w:w="7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教师岗</w:t>
            </w:r>
          </w:p>
        </w:tc>
        <w:tc>
          <w:tcPr>
            <w:tcW w:w="7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设计学（服装设计）、服装设计与工程</w:t>
            </w:r>
          </w:p>
        </w:tc>
        <w:tc>
          <w:tcPr>
            <w:tcW w:w="13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本科所学专业为设计相关专业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5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0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社科部、体军艺部</w:t>
            </w:r>
          </w:p>
        </w:tc>
        <w:tc>
          <w:tcPr>
            <w:tcW w:w="9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思政专业教师</w:t>
            </w:r>
          </w:p>
        </w:tc>
        <w:tc>
          <w:tcPr>
            <w:tcW w:w="7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教师岗</w:t>
            </w:r>
          </w:p>
        </w:tc>
        <w:tc>
          <w:tcPr>
            <w:tcW w:w="7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马克思主义理论、马克思主义哲学、政治经济学</w:t>
            </w:r>
          </w:p>
        </w:tc>
        <w:tc>
          <w:tcPr>
            <w:tcW w:w="13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中共党员（含预备党员）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5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0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二级学院</w:t>
            </w:r>
          </w:p>
        </w:tc>
        <w:tc>
          <w:tcPr>
            <w:tcW w:w="9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辅导员（男）</w:t>
            </w:r>
          </w:p>
        </w:tc>
        <w:tc>
          <w:tcPr>
            <w:tcW w:w="7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教师岗</w:t>
            </w:r>
          </w:p>
        </w:tc>
        <w:tc>
          <w:tcPr>
            <w:tcW w:w="7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经济学、教育学、文学、工学、理学、农学、管理学、艺术学</w:t>
            </w:r>
          </w:p>
        </w:tc>
        <w:tc>
          <w:tcPr>
            <w:tcW w:w="13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中共党员（含预备党员），大学期间曾担任校、院主要学生干部或兼职辅导员；年龄在28周岁及以下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5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0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二级学院</w:t>
            </w:r>
          </w:p>
        </w:tc>
        <w:tc>
          <w:tcPr>
            <w:tcW w:w="9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辅导员（女）</w:t>
            </w:r>
          </w:p>
        </w:tc>
        <w:tc>
          <w:tcPr>
            <w:tcW w:w="7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教师岗</w:t>
            </w:r>
          </w:p>
        </w:tc>
        <w:tc>
          <w:tcPr>
            <w:tcW w:w="7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经济学、教育学、文学、工学、理学、农学、管理学、艺术学</w:t>
            </w:r>
          </w:p>
        </w:tc>
        <w:tc>
          <w:tcPr>
            <w:tcW w:w="13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中共党员（含预备党员），大学期间曾担任校、院主要学生干部或兼职辅导员；年龄在28周岁及以下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5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0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组织部、人事处</w:t>
            </w:r>
          </w:p>
        </w:tc>
        <w:tc>
          <w:tcPr>
            <w:tcW w:w="9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综合干事（档案管理）</w:t>
            </w:r>
          </w:p>
        </w:tc>
        <w:tc>
          <w:tcPr>
            <w:tcW w:w="7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其他专技岗</w:t>
            </w:r>
          </w:p>
        </w:tc>
        <w:tc>
          <w:tcPr>
            <w:tcW w:w="7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管理学</w:t>
            </w:r>
          </w:p>
        </w:tc>
        <w:tc>
          <w:tcPr>
            <w:tcW w:w="13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中共党员（含预备党员），工作细心，责任心强。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5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02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现代教育技术中心</w:t>
            </w:r>
          </w:p>
        </w:tc>
        <w:tc>
          <w:tcPr>
            <w:tcW w:w="9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教育技术干事</w:t>
            </w:r>
          </w:p>
        </w:tc>
        <w:tc>
          <w:tcPr>
            <w:tcW w:w="7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其他专技岗</w:t>
            </w:r>
          </w:p>
        </w:tc>
        <w:tc>
          <w:tcPr>
            <w:tcW w:w="7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教育技术学、计算机科学与技术、通信与信息系统</w:t>
            </w:r>
          </w:p>
        </w:tc>
        <w:tc>
          <w:tcPr>
            <w:tcW w:w="13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能够熟练完成视频拍摄及视频编辑软件；能够掌握各类平面设计软件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5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025" w:type="dxa"/>
            <w:vMerge w:val="continue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信息技术干事</w:t>
            </w:r>
          </w:p>
        </w:tc>
        <w:tc>
          <w:tcPr>
            <w:tcW w:w="7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其他专技岗</w:t>
            </w:r>
          </w:p>
        </w:tc>
        <w:tc>
          <w:tcPr>
            <w:tcW w:w="7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教育技术学、计算机科学与技术、通信与信息系统</w:t>
            </w:r>
          </w:p>
        </w:tc>
        <w:tc>
          <w:tcPr>
            <w:tcW w:w="13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熟悉服务器操作系统、数据库管理系统、网络设备的安装、配置与调试； 有较强的计算机网络实际操作与学习能力，能较快熟悉学校各类应用系统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5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0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党办校办</w:t>
            </w:r>
          </w:p>
        </w:tc>
        <w:tc>
          <w:tcPr>
            <w:tcW w:w="9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行政干事</w:t>
            </w:r>
          </w:p>
        </w:tc>
        <w:tc>
          <w:tcPr>
            <w:tcW w:w="7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管理岗</w:t>
            </w:r>
          </w:p>
        </w:tc>
        <w:tc>
          <w:tcPr>
            <w:tcW w:w="7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中国语言文学、法学、管理学</w:t>
            </w:r>
          </w:p>
        </w:tc>
        <w:tc>
          <w:tcPr>
            <w:tcW w:w="13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5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0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教务处</w:t>
            </w:r>
          </w:p>
        </w:tc>
        <w:tc>
          <w:tcPr>
            <w:tcW w:w="9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课程与专业干事</w:t>
            </w:r>
          </w:p>
        </w:tc>
        <w:tc>
          <w:tcPr>
            <w:tcW w:w="7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管理岗</w:t>
            </w:r>
          </w:p>
        </w:tc>
        <w:tc>
          <w:tcPr>
            <w:tcW w:w="7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教育学、管理学</w:t>
            </w:r>
          </w:p>
        </w:tc>
        <w:tc>
          <w:tcPr>
            <w:tcW w:w="13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5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0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监察室、审计室</w:t>
            </w:r>
          </w:p>
        </w:tc>
        <w:tc>
          <w:tcPr>
            <w:tcW w:w="9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综合干事</w:t>
            </w:r>
          </w:p>
        </w:tc>
        <w:tc>
          <w:tcPr>
            <w:tcW w:w="7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3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管理岗</w:t>
            </w:r>
          </w:p>
        </w:tc>
        <w:tc>
          <w:tcPr>
            <w:tcW w:w="7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7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审计学、会计学、财务管理、财政学</w:t>
            </w:r>
          </w:p>
        </w:tc>
        <w:tc>
          <w:tcPr>
            <w:tcW w:w="13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中共党员（含预备党员）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84DC7"/>
    <w:rsid w:val="5538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2019-04-27T03:28:00Z</dcterms:created>
  <dc:creator>Administrator</dc:creator>
  <cp:lastModifiedBy>Administrator</cp:lastModifiedBy>
  <dcterms:modified xsi:type="dcterms:W3CDTF">2019-04-27T03:30:36Z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